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5530EA09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586043">
        <w:rPr>
          <w:b/>
          <w:bCs/>
        </w:rPr>
        <w:t>Geografia</w:t>
      </w:r>
      <w:r w:rsidRPr="004A52F9">
        <w:t xml:space="preserve"> </w:t>
      </w:r>
    </w:p>
    <w:p w14:paraId="595A8D3E" w14:textId="22929D19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</w:t>
      </w:r>
      <w:r w:rsidR="00111817">
        <w:t>2</w:t>
      </w:r>
      <w:r w:rsidRPr="004A52F9">
        <w:t>/2</w:t>
      </w:r>
      <w:r w:rsidR="00111817">
        <w:t>3</w:t>
      </w:r>
    </w:p>
    <w:p w14:paraId="01E9695B" w14:textId="348185A6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</w:t>
      </w:r>
      <w:r w:rsidR="007B142D">
        <w:rPr>
          <w:b/>
          <w:bCs/>
        </w:rPr>
        <w:t>I</w:t>
      </w:r>
      <w:r w:rsidRPr="004A52F9">
        <w:rPr>
          <w:b/>
          <w:bCs/>
        </w:rPr>
        <w:t xml:space="preserve">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713B2C9C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</w:t>
            </w:r>
            <w:r w:rsidR="00111817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7-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484372F2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5D6D66FE" w14:textId="77777777" w:rsidR="00586043" w:rsidRPr="00CE5EED" w:rsidRDefault="00586043" w:rsidP="00586043">
      <w:pPr>
        <w:jc w:val="center"/>
        <w:rPr>
          <w:b/>
          <w:bCs/>
        </w:rPr>
      </w:pPr>
      <w:r w:rsidRPr="00CE5EED">
        <w:rPr>
          <w:b/>
          <w:bCs/>
        </w:rPr>
        <w:t>GEOGRAFIA</w:t>
      </w:r>
    </w:p>
    <w:p w14:paraId="4914FD82" w14:textId="77777777" w:rsidR="00586043" w:rsidRPr="00CE5EED" w:rsidRDefault="00586043" w:rsidP="00586043">
      <w:pPr>
        <w:jc w:val="center"/>
        <w:rPr>
          <w:b/>
          <w:bCs/>
        </w:rPr>
      </w:pPr>
    </w:p>
    <w:p w14:paraId="5F6C97EA" w14:textId="77777777" w:rsidR="000D5754" w:rsidRPr="000D5754" w:rsidRDefault="000D5754" w:rsidP="000D5754">
      <w:pPr>
        <w:jc w:val="center"/>
        <w:rPr>
          <w:b/>
          <w:bCs/>
          <w:color w:val="4472C4" w:themeColor="accent1"/>
          <w:sz w:val="28"/>
          <w:szCs w:val="28"/>
        </w:rPr>
      </w:pPr>
      <w:r w:rsidRPr="000D5754">
        <w:rPr>
          <w:b/>
          <w:bCs/>
          <w:color w:val="4472C4" w:themeColor="accent1"/>
          <w:sz w:val="28"/>
          <w:szCs w:val="28"/>
        </w:rPr>
        <w:t>GEOGRAFIA</w:t>
      </w:r>
    </w:p>
    <w:p w14:paraId="640CE7F0" w14:textId="77777777" w:rsidR="000D5754" w:rsidRPr="00CE5EED" w:rsidRDefault="000D5754" w:rsidP="000D5754">
      <w:pPr>
        <w:jc w:val="center"/>
        <w:rPr>
          <w:b/>
          <w:bCs/>
        </w:rPr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395"/>
        <w:gridCol w:w="5528"/>
      </w:tblGrid>
      <w:tr w:rsidR="000D5754" w:rsidRPr="00CE5EED" w14:paraId="18EE6094" w14:textId="77777777" w:rsidTr="00916FC2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ACCA9" w14:textId="77777777" w:rsidR="000D5754" w:rsidRPr="00CE5EED" w:rsidRDefault="000D5754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minimi</w:t>
            </w:r>
          </w:p>
          <w:p w14:paraId="2AFA4D82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Leggere carte geografiche, carte tematiche e grafici semplici</w:t>
            </w:r>
          </w:p>
          <w:p w14:paraId="5F7C2D18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 xml:space="preserve">Conoscere </w:t>
            </w:r>
            <w:proofErr w:type="gramStart"/>
            <w:r w:rsidRPr="00CE5EED">
              <w:rPr>
                <w:sz w:val="24"/>
                <w:szCs w:val="24"/>
              </w:rPr>
              <w:t>i  principali</w:t>
            </w:r>
            <w:proofErr w:type="gramEnd"/>
            <w:r w:rsidRPr="00CE5EED">
              <w:rPr>
                <w:sz w:val="24"/>
                <w:szCs w:val="24"/>
              </w:rPr>
              <w:t xml:space="preserve"> elementi geografici del territorio europeo</w:t>
            </w:r>
          </w:p>
          <w:p w14:paraId="39DAECC0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  <w:p w14:paraId="1EB96555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130B7" w14:textId="77777777" w:rsidR="000D5754" w:rsidRPr="00CE5EED" w:rsidRDefault="000D5754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intermedi</w:t>
            </w:r>
          </w:p>
          <w:p w14:paraId="1666B739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rFonts w:eastAsia="Arial"/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Conoscere la terminologia specifica della disciplina</w:t>
            </w:r>
          </w:p>
          <w:p w14:paraId="7D8FB7E8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rFonts w:eastAsia="Arial"/>
                <w:sz w:val="24"/>
                <w:szCs w:val="24"/>
              </w:rPr>
              <w:t xml:space="preserve"> </w:t>
            </w:r>
            <w:r w:rsidRPr="00CE5EED">
              <w:rPr>
                <w:sz w:val="24"/>
                <w:szCs w:val="24"/>
              </w:rPr>
              <w:t>Esporre gli argomenti trattati</w:t>
            </w:r>
          </w:p>
          <w:p w14:paraId="0D8F33F3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  <w:p w14:paraId="49C89DB6" w14:textId="77777777" w:rsidR="000D5754" w:rsidRPr="00CE5EED" w:rsidRDefault="000D5754" w:rsidP="00916FC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71DF1" w14:textId="77777777" w:rsidR="000D5754" w:rsidRPr="00CE5EED" w:rsidRDefault="000D5754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per l’eccellenza</w:t>
            </w:r>
          </w:p>
          <w:p w14:paraId="192483B0" w14:textId="77777777" w:rsidR="000D5754" w:rsidRPr="00CE5EED" w:rsidRDefault="000D5754" w:rsidP="000D5754">
            <w:pPr>
              <w:numPr>
                <w:ilvl w:val="0"/>
                <w:numId w:val="2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Conoscere ed utilizzare la terminologia specifica nei vari ambiti della disciplina</w:t>
            </w:r>
          </w:p>
          <w:p w14:paraId="28DCC850" w14:textId="77777777" w:rsidR="000D5754" w:rsidRPr="00CE5EED" w:rsidRDefault="000D5754" w:rsidP="000D5754">
            <w:pPr>
              <w:numPr>
                <w:ilvl w:val="0"/>
                <w:numId w:val="2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Individuare nella complessità territoriale gli elementi antropici ed i possibili effetti degli interventi dell’uomo sull’ambiente</w:t>
            </w:r>
          </w:p>
          <w:p w14:paraId="38FD6294" w14:textId="77777777" w:rsidR="000D5754" w:rsidRPr="00CE5EED" w:rsidRDefault="000D5754" w:rsidP="00916FC2">
            <w:pPr>
              <w:rPr>
                <w:b/>
                <w:bCs/>
                <w:sz w:val="24"/>
                <w:szCs w:val="24"/>
              </w:rPr>
            </w:pPr>
          </w:p>
          <w:p w14:paraId="6BBBA679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</w:tc>
      </w:tr>
    </w:tbl>
    <w:p w14:paraId="56ED0302" w14:textId="77777777" w:rsidR="00586043" w:rsidRPr="00CE5EED" w:rsidRDefault="00586043" w:rsidP="00586043">
      <w:pPr>
        <w:rPr>
          <w:b/>
        </w:rPr>
      </w:pPr>
    </w:p>
    <w:p w14:paraId="5D995804" w14:textId="77777777" w:rsidR="00586043" w:rsidRPr="00CE5EED" w:rsidRDefault="00586043" w:rsidP="00586043">
      <w:pPr>
        <w:pStyle w:val="Corpotesto"/>
        <w:spacing w:before="11"/>
        <w:rPr>
          <w:sz w:val="22"/>
          <w:szCs w:val="22"/>
        </w:rPr>
      </w:pPr>
    </w:p>
    <w:p w14:paraId="5ED267B2" w14:textId="77777777" w:rsidR="00586043" w:rsidRPr="00CE5EED" w:rsidRDefault="00586043" w:rsidP="00586043">
      <w:pPr>
        <w:pStyle w:val="Corpotesto"/>
        <w:spacing w:before="11"/>
        <w:rPr>
          <w:sz w:val="22"/>
          <w:szCs w:val="22"/>
        </w:rPr>
      </w:pPr>
    </w:p>
    <w:tbl>
      <w:tblPr>
        <w:tblStyle w:val="TableNormal"/>
        <w:tblW w:w="1490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9269"/>
      </w:tblGrid>
      <w:tr w:rsidR="00586043" w:rsidRPr="000D5754" w14:paraId="74C1CB42" w14:textId="77777777" w:rsidTr="000D5754">
        <w:trPr>
          <w:trHeight w:val="4620"/>
        </w:trPr>
        <w:tc>
          <w:tcPr>
            <w:tcW w:w="5639" w:type="dxa"/>
          </w:tcPr>
          <w:p w14:paraId="48E0F420" w14:textId="77777777" w:rsidR="00586043" w:rsidRPr="000D5754" w:rsidRDefault="00586043" w:rsidP="00916FC2">
            <w:pPr>
              <w:pStyle w:val="TableParagraph"/>
              <w:spacing w:line="228" w:lineRule="exact"/>
              <w:rPr>
                <w:i/>
                <w:sz w:val="24"/>
                <w:szCs w:val="24"/>
                <w:lang w:val="it-IT"/>
              </w:rPr>
            </w:pPr>
            <w:proofErr w:type="spellStart"/>
            <w:r w:rsidRPr="000D5754">
              <w:rPr>
                <w:b/>
                <w:sz w:val="24"/>
                <w:szCs w:val="24"/>
                <w:lang w:val="it-IT"/>
              </w:rPr>
              <w:t>Macrocompetenza</w:t>
            </w:r>
            <w:proofErr w:type="spellEnd"/>
            <w:r w:rsidRPr="000D5754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i/>
                <w:sz w:val="24"/>
                <w:szCs w:val="24"/>
                <w:lang w:val="it-IT"/>
              </w:rPr>
              <w:t>(dal profilo dello studente)</w:t>
            </w:r>
          </w:p>
          <w:p w14:paraId="79024F01" w14:textId="77777777" w:rsidR="00586043" w:rsidRPr="000D5754" w:rsidRDefault="00586043" w:rsidP="00916FC2">
            <w:pPr>
              <w:pStyle w:val="TableParagraph"/>
              <w:spacing w:before="1"/>
              <w:ind w:left="0"/>
              <w:rPr>
                <w:sz w:val="24"/>
                <w:szCs w:val="24"/>
                <w:lang w:val="it-IT"/>
              </w:rPr>
            </w:pPr>
          </w:p>
          <w:p w14:paraId="689DE254" w14:textId="77777777" w:rsidR="00586043" w:rsidRPr="000D5754" w:rsidRDefault="00586043" w:rsidP="00916FC2">
            <w:pPr>
              <w:pStyle w:val="TableParagraph"/>
              <w:spacing w:before="1" w:line="276" w:lineRule="auto"/>
              <w:ind w:right="228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Si orienta nello spazio e nel tempo dando espressione a curiosità</w:t>
            </w:r>
            <w:r w:rsidRPr="000D5754">
              <w:rPr>
                <w:spacing w:val="-19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e ricerca di senso; osserva ed interpreta ambienti, fatti, fenomeni e produzioni</w:t>
            </w:r>
            <w:r w:rsidRPr="000D575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artistiche.</w:t>
            </w:r>
          </w:p>
          <w:p w14:paraId="0C00B238" w14:textId="77777777" w:rsidR="00586043" w:rsidRPr="000D5754" w:rsidRDefault="00586043" w:rsidP="00916FC2">
            <w:pPr>
              <w:pStyle w:val="TableParagraph"/>
              <w:spacing w:before="4"/>
              <w:ind w:left="0"/>
              <w:rPr>
                <w:sz w:val="24"/>
                <w:szCs w:val="24"/>
                <w:lang w:val="it-IT"/>
              </w:rPr>
            </w:pPr>
          </w:p>
          <w:p w14:paraId="11C1D1EF" w14:textId="77777777" w:rsidR="00586043" w:rsidRPr="000D5754" w:rsidRDefault="00586043" w:rsidP="00916FC2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Rispetta le regole condivise, collabora con gli altri per la costruzione del bene comune esprimendo le proprie personali opinioni e</w:t>
            </w:r>
            <w:r w:rsidRPr="000D575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sensibilità.</w:t>
            </w:r>
          </w:p>
          <w:p w14:paraId="539F6B28" w14:textId="77777777" w:rsidR="00586043" w:rsidRPr="000D5754" w:rsidRDefault="00586043" w:rsidP="00916FC2">
            <w:pPr>
              <w:pStyle w:val="TableParagraph"/>
              <w:spacing w:before="5"/>
              <w:ind w:left="0"/>
              <w:rPr>
                <w:sz w:val="24"/>
                <w:szCs w:val="24"/>
                <w:lang w:val="it-IT"/>
              </w:rPr>
            </w:pPr>
          </w:p>
          <w:p w14:paraId="25DEB340" w14:textId="77777777" w:rsidR="00586043" w:rsidRPr="000D5754" w:rsidRDefault="00586043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Assimila il senso e la necessità del rispetto della convivenza civile.</w:t>
            </w:r>
          </w:p>
        </w:tc>
        <w:tc>
          <w:tcPr>
            <w:tcW w:w="9269" w:type="dxa"/>
          </w:tcPr>
          <w:p w14:paraId="6B8F704B" w14:textId="77777777" w:rsidR="00586043" w:rsidRPr="000D5754" w:rsidRDefault="00586043" w:rsidP="00916FC2">
            <w:pPr>
              <w:pStyle w:val="TableParagraph"/>
              <w:spacing w:line="228" w:lineRule="exact"/>
              <w:ind w:left="1379"/>
              <w:rPr>
                <w:i/>
                <w:sz w:val="24"/>
                <w:szCs w:val="24"/>
                <w:lang w:val="it-IT"/>
              </w:rPr>
            </w:pPr>
            <w:r w:rsidRPr="000D5754">
              <w:rPr>
                <w:b/>
                <w:sz w:val="24"/>
                <w:szCs w:val="24"/>
                <w:lang w:val="it-IT"/>
              </w:rPr>
              <w:t xml:space="preserve">Traguardo/i di competenza disciplinare </w:t>
            </w:r>
            <w:r w:rsidRPr="000D5754">
              <w:rPr>
                <w:i/>
                <w:sz w:val="24"/>
                <w:szCs w:val="24"/>
                <w:lang w:val="it-IT"/>
              </w:rPr>
              <w:t>(dalle Indicazioni nazionali)</w:t>
            </w:r>
          </w:p>
          <w:p w14:paraId="78D3E979" w14:textId="77777777" w:rsidR="00586043" w:rsidRPr="000D5754" w:rsidRDefault="00586043" w:rsidP="00916FC2">
            <w:pPr>
              <w:pStyle w:val="TableParagraph"/>
              <w:spacing w:before="11"/>
              <w:ind w:left="0"/>
              <w:rPr>
                <w:sz w:val="24"/>
                <w:szCs w:val="24"/>
                <w:lang w:val="it-IT"/>
              </w:rPr>
            </w:pPr>
          </w:p>
          <w:p w14:paraId="74B0CD73" w14:textId="77777777" w:rsidR="00586043" w:rsidRPr="000D5754" w:rsidRDefault="00586043" w:rsidP="00916FC2">
            <w:pPr>
              <w:pStyle w:val="TableParagraph"/>
              <w:ind w:right="134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 w14:paraId="3DC6B6C7" w14:textId="77777777" w:rsidR="00586043" w:rsidRPr="000D5754" w:rsidRDefault="00586043" w:rsidP="00916FC2">
            <w:pPr>
              <w:pStyle w:val="TableParagraph"/>
              <w:spacing w:before="2"/>
              <w:ind w:right="134" w:firstLine="5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 w14:paraId="0B5ECFD5" w14:textId="77777777" w:rsidR="00586043" w:rsidRPr="000D5754" w:rsidRDefault="00586043" w:rsidP="00916FC2">
            <w:pPr>
              <w:pStyle w:val="TableParagraph"/>
              <w:ind w:firstLine="5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14:paraId="4F57C232" w14:textId="77777777" w:rsidR="00586043" w:rsidRPr="000D5754" w:rsidRDefault="00586043" w:rsidP="00916FC2">
            <w:pPr>
              <w:pStyle w:val="TableParagraph"/>
              <w:ind w:right="134" w:firstLine="5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Osserva, legge e analizza sistemi territoriali vicini e lontani, nello spazio e nel tempo e valuta gli effetti di azioni dell'uomo sui sistemi territoriali alle diverse scale geografiche.</w:t>
            </w:r>
          </w:p>
        </w:tc>
      </w:tr>
    </w:tbl>
    <w:p w14:paraId="499F8DAD" w14:textId="77777777" w:rsidR="00586043" w:rsidRPr="00CE5EED" w:rsidRDefault="00586043" w:rsidP="00586043">
      <w:pPr>
        <w:rPr>
          <w:b/>
          <w:bCs/>
          <w:sz w:val="28"/>
          <w:szCs w:val="28"/>
        </w:rPr>
      </w:pPr>
    </w:p>
    <w:p w14:paraId="090AF281" w14:textId="77777777" w:rsidR="00586043" w:rsidRPr="00CE5EED" w:rsidRDefault="00586043" w:rsidP="00586043">
      <w:pPr>
        <w:rPr>
          <w:sz w:val="20"/>
        </w:rPr>
      </w:pPr>
    </w:p>
    <w:p w14:paraId="0405EB60" w14:textId="77777777" w:rsidR="00586043" w:rsidRPr="00CE5EED" w:rsidRDefault="00586043" w:rsidP="00586043">
      <w:pPr>
        <w:rPr>
          <w:sz w:val="20"/>
        </w:rPr>
        <w:sectPr w:rsidR="00586043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223714D" w14:textId="77777777" w:rsidR="00586043" w:rsidRPr="00CE5EED" w:rsidRDefault="00586043" w:rsidP="00586043">
      <w:pPr>
        <w:pStyle w:val="Corpotesto"/>
        <w:spacing w:before="3"/>
        <w:rPr>
          <w:sz w:val="2"/>
        </w:rPr>
      </w:pPr>
    </w:p>
    <w:p w14:paraId="05B87997" w14:textId="77777777" w:rsidR="000D5754" w:rsidRPr="00CE5EED" w:rsidRDefault="000D5754" w:rsidP="000D5754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118"/>
        <w:gridCol w:w="8549"/>
      </w:tblGrid>
      <w:tr w:rsidR="000D5754" w:rsidRPr="000D5754" w14:paraId="0E832B63" w14:textId="77777777" w:rsidTr="00916FC2">
        <w:trPr>
          <w:trHeight w:val="511"/>
        </w:trPr>
        <w:tc>
          <w:tcPr>
            <w:tcW w:w="2434" w:type="dxa"/>
          </w:tcPr>
          <w:p w14:paraId="111D4CB5" w14:textId="77777777" w:rsidR="000D5754" w:rsidRPr="000D5754" w:rsidRDefault="000D5754" w:rsidP="00916FC2">
            <w:pPr>
              <w:pStyle w:val="TableParagraph"/>
              <w:spacing w:before="3"/>
              <w:ind w:left="398"/>
              <w:rPr>
                <w:b/>
                <w:color w:val="4472C4" w:themeColor="accent1"/>
                <w:sz w:val="28"/>
                <w:szCs w:val="28"/>
              </w:rPr>
            </w:pPr>
            <w:r w:rsidRPr="000D5754">
              <w:rPr>
                <w:b/>
                <w:color w:val="4472C4" w:themeColor="accent1"/>
                <w:sz w:val="28"/>
                <w:szCs w:val="28"/>
              </w:rPr>
              <w:t>NUCLEI TEMATICI</w:t>
            </w:r>
          </w:p>
        </w:tc>
        <w:tc>
          <w:tcPr>
            <w:tcW w:w="3118" w:type="dxa"/>
          </w:tcPr>
          <w:p w14:paraId="2C146DBC" w14:textId="77777777" w:rsidR="000D5754" w:rsidRPr="000D5754" w:rsidRDefault="000D5754" w:rsidP="00916FC2">
            <w:pPr>
              <w:pStyle w:val="TableParagraph"/>
              <w:spacing w:before="3"/>
              <w:ind w:left="1072"/>
              <w:rPr>
                <w:b/>
                <w:color w:val="4472C4" w:themeColor="accent1"/>
                <w:sz w:val="28"/>
                <w:szCs w:val="28"/>
              </w:rPr>
            </w:pPr>
            <w:r w:rsidRPr="000D5754">
              <w:rPr>
                <w:b/>
                <w:color w:val="4472C4" w:themeColor="accent1"/>
                <w:sz w:val="28"/>
                <w:szCs w:val="28"/>
              </w:rPr>
              <w:t>CONOSCENZE</w:t>
            </w:r>
          </w:p>
        </w:tc>
        <w:tc>
          <w:tcPr>
            <w:tcW w:w="8549" w:type="dxa"/>
          </w:tcPr>
          <w:p w14:paraId="26C27EB2" w14:textId="77777777" w:rsidR="000D5754" w:rsidRPr="000D5754" w:rsidRDefault="000D5754" w:rsidP="00916FC2">
            <w:pPr>
              <w:pStyle w:val="TableParagraph"/>
              <w:spacing w:before="3"/>
              <w:ind w:left="3501" w:right="3499"/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0D5754">
              <w:rPr>
                <w:b/>
                <w:color w:val="4472C4" w:themeColor="accent1"/>
                <w:sz w:val="28"/>
                <w:szCs w:val="28"/>
              </w:rPr>
              <w:t>ABILITÀ</w:t>
            </w:r>
          </w:p>
        </w:tc>
      </w:tr>
      <w:tr w:rsidR="000D5754" w:rsidRPr="000D5754" w14:paraId="5FC0B30D" w14:textId="77777777" w:rsidTr="00916FC2">
        <w:trPr>
          <w:trHeight w:val="1487"/>
        </w:trPr>
        <w:tc>
          <w:tcPr>
            <w:tcW w:w="2434" w:type="dxa"/>
          </w:tcPr>
          <w:p w14:paraId="59243BB2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ORIENTAMENTO</w:t>
            </w:r>
          </w:p>
        </w:tc>
        <w:tc>
          <w:tcPr>
            <w:tcW w:w="3118" w:type="dxa"/>
          </w:tcPr>
          <w:p w14:paraId="5E13077C" w14:textId="77777777" w:rsidR="000D5754" w:rsidRPr="000D5754" w:rsidRDefault="000D5754" w:rsidP="00916FC2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Si orienta nello spazio e sulle carte in base ai punti cardinali e alle coordinate geografiche</w:t>
            </w:r>
          </w:p>
        </w:tc>
        <w:tc>
          <w:tcPr>
            <w:tcW w:w="8549" w:type="dxa"/>
          </w:tcPr>
          <w:p w14:paraId="1B130880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Orientarsi sulle carte geografiche</w:t>
            </w:r>
          </w:p>
          <w:p w14:paraId="4439D1EB" w14:textId="77777777" w:rsidR="000D5754" w:rsidRPr="000D5754" w:rsidRDefault="000D5754" w:rsidP="00916FC2">
            <w:pPr>
              <w:pStyle w:val="TableParagraph"/>
              <w:spacing w:before="3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dell’Italia e dell’Europa usando il lessico specifico della geografia</w:t>
            </w:r>
          </w:p>
          <w:p w14:paraId="7936FFC8" w14:textId="77777777" w:rsidR="000D5754" w:rsidRPr="000D5754" w:rsidRDefault="000D5754" w:rsidP="00916FC2">
            <w:pPr>
              <w:pStyle w:val="TableParagraph"/>
              <w:spacing w:before="34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Consolidare l’acquisizione dei punti cardinali e delle coordinate geografiche</w:t>
            </w:r>
          </w:p>
          <w:p w14:paraId="4DFF8C93" w14:textId="77777777" w:rsidR="000D5754" w:rsidRPr="000D5754" w:rsidRDefault="000D5754" w:rsidP="00916FC2">
            <w:pPr>
              <w:pStyle w:val="TableParagraph"/>
              <w:spacing w:before="34" w:line="276" w:lineRule="auto"/>
              <w:ind w:right="10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e localizzare sulla carta d’Europa le principali zone climatiche, regioni ambientali e gli Stati studiati</w:t>
            </w:r>
          </w:p>
        </w:tc>
      </w:tr>
      <w:tr w:rsidR="000D5754" w:rsidRPr="000D5754" w14:paraId="6272CF51" w14:textId="77777777" w:rsidTr="00916FC2">
        <w:trPr>
          <w:trHeight w:val="3045"/>
        </w:trPr>
        <w:tc>
          <w:tcPr>
            <w:tcW w:w="2434" w:type="dxa"/>
          </w:tcPr>
          <w:p w14:paraId="7EA1D6C8" w14:textId="77777777" w:rsidR="000D5754" w:rsidRPr="000D5754" w:rsidRDefault="000D5754" w:rsidP="00916FC2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LINGUAGGIO DELLA GEO-GRAFICITÀ</w:t>
            </w:r>
          </w:p>
        </w:tc>
        <w:tc>
          <w:tcPr>
            <w:tcW w:w="3118" w:type="dxa"/>
          </w:tcPr>
          <w:p w14:paraId="21B9A76D" w14:textId="77777777" w:rsidR="000D5754" w:rsidRPr="000D5754" w:rsidRDefault="000D5754" w:rsidP="00916FC2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Utilizza opportunamente carte geografiche, fotografie, immagini da telerilevamento, elaborazioni digitali, grafici, dati statistici per comunicare efficacemente informazioni </w:t>
            </w:r>
            <w:proofErr w:type="gramStart"/>
            <w:r w:rsidRPr="000D5754">
              <w:rPr>
                <w:sz w:val="24"/>
                <w:szCs w:val="24"/>
                <w:lang w:val="it-IT"/>
              </w:rPr>
              <w:t>spaziali</w:t>
            </w:r>
            <w:proofErr w:type="gramEnd"/>
            <w:r w:rsidRPr="000D5754">
              <w:rPr>
                <w:sz w:val="24"/>
                <w:szCs w:val="24"/>
                <w:lang w:val="it-IT"/>
              </w:rPr>
              <w:t xml:space="preserve"> Espone le sue conoscenze utilizzando un lessico specifico</w:t>
            </w:r>
          </w:p>
          <w:p w14:paraId="6A58C24F" w14:textId="77777777" w:rsidR="000D5754" w:rsidRPr="000D5754" w:rsidRDefault="000D5754" w:rsidP="00916FC2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Sa esprimere le sue conoscenze attraverso i simboli</w:t>
            </w:r>
          </w:p>
        </w:tc>
        <w:tc>
          <w:tcPr>
            <w:tcW w:w="8549" w:type="dxa"/>
          </w:tcPr>
          <w:p w14:paraId="6A233600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Leggere i simboli cartografici</w:t>
            </w:r>
          </w:p>
          <w:p w14:paraId="63DB8E04" w14:textId="77777777" w:rsidR="000D5754" w:rsidRPr="000D5754" w:rsidRDefault="000D5754" w:rsidP="00916FC2">
            <w:pPr>
              <w:pStyle w:val="TableParagraph"/>
              <w:spacing w:before="36" w:line="276" w:lineRule="auto"/>
              <w:ind w:right="103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tabelle e grafici diversi Selezionare e utilizzare carte tematiche, grafici dati statistici per comprendere e comunicare fatti e fenomeni territoriali</w:t>
            </w:r>
          </w:p>
          <w:p w14:paraId="78E41E7E" w14:textId="77777777" w:rsidR="000D5754" w:rsidRPr="000D5754" w:rsidRDefault="000D5754" w:rsidP="00916FC2">
            <w:pPr>
              <w:pStyle w:val="TableParagraph"/>
              <w:spacing w:line="230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Individuare e descrivere il fenomeno rappresentato</w:t>
            </w:r>
          </w:p>
        </w:tc>
      </w:tr>
      <w:tr w:rsidR="000D5754" w:rsidRPr="000D5754" w14:paraId="226FE497" w14:textId="77777777" w:rsidTr="00916FC2">
        <w:trPr>
          <w:trHeight w:val="4370"/>
        </w:trPr>
        <w:tc>
          <w:tcPr>
            <w:tcW w:w="2434" w:type="dxa"/>
          </w:tcPr>
          <w:p w14:paraId="698846E4" w14:textId="77777777" w:rsidR="000D5754" w:rsidRPr="000D5754" w:rsidRDefault="000D5754" w:rsidP="00916FC2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lastRenderedPageBreak/>
              <w:t>PAESAGGIO</w:t>
            </w:r>
          </w:p>
        </w:tc>
        <w:tc>
          <w:tcPr>
            <w:tcW w:w="3118" w:type="dxa"/>
          </w:tcPr>
          <w:p w14:paraId="2C148B52" w14:textId="77777777" w:rsidR="000D5754" w:rsidRPr="000D5754" w:rsidRDefault="000D5754" w:rsidP="00916FC2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 nei paesaggi europei gli elementi fisici significativi e le emergenze storiche e artistiche come patrimonio naturale e culturale da tutelare</w:t>
            </w:r>
          </w:p>
        </w:tc>
        <w:tc>
          <w:tcPr>
            <w:tcW w:w="8549" w:type="dxa"/>
          </w:tcPr>
          <w:p w14:paraId="2B31913F" w14:textId="77777777" w:rsidR="000D5754" w:rsidRPr="000D5754" w:rsidRDefault="000D5754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Leggere mappe e carte di diverso tipo relative al territorio europeo per ricavare informazioni di natura fisica, politica, economica, climatica, stradale, ecc.</w:t>
            </w:r>
          </w:p>
          <w:p w14:paraId="279DEA2A" w14:textId="77777777" w:rsidR="000D5754" w:rsidRPr="000D5754" w:rsidRDefault="000D5754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Orientarsi con le carte utilizzando punti di riferimento, coordinate cartesiane, geografiche e strumenti;</w:t>
            </w:r>
          </w:p>
          <w:p w14:paraId="702D23A6" w14:textId="77777777" w:rsidR="000D5754" w:rsidRPr="000D5754" w:rsidRDefault="000D5754" w:rsidP="00916FC2">
            <w:pPr>
              <w:pStyle w:val="TableParagraph"/>
              <w:ind w:right="64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Orientarsi utilizzando carte e telerilevamenti satellitari (es.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earth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maps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>,) Effettuare planimetrie utilizzando riduzioni in scala e principi del disegno tecnico Stimare distanze reali a partire dalle riduzioni scalari di una carta</w:t>
            </w:r>
          </w:p>
          <w:p w14:paraId="0EBD81B5" w14:textId="77777777" w:rsidR="000D5754" w:rsidRPr="000D5754" w:rsidRDefault="000D5754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Conoscere il territorio europeo, anche rispetto a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macoregioni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: collocarvi correttamente informazioni e trarne di nuove da carte tematiche e testi (atlanti, pubblicazioni, </w:t>
            </w:r>
            <w:proofErr w:type="gramStart"/>
            <w:r w:rsidRPr="000D5754">
              <w:rPr>
                <w:sz w:val="24"/>
                <w:szCs w:val="24"/>
                <w:lang w:val="it-IT"/>
              </w:rPr>
              <w:t>ecc. )</w:t>
            </w:r>
            <w:proofErr w:type="gramEnd"/>
            <w:r w:rsidRPr="000D5754">
              <w:rPr>
                <w:sz w:val="24"/>
                <w:szCs w:val="24"/>
                <w:lang w:val="it-IT"/>
              </w:rPr>
              <w:t xml:space="preserve"> relative a:</w:t>
            </w:r>
          </w:p>
          <w:p w14:paraId="1725AD89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ind w:right="110" w:firstLine="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Territorio dal punto di vista naturale e antropico (orografia, idrografia, suddivisioni politiche, vie di</w:t>
            </w:r>
            <w:r w:rsidRPr="000D575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comunicazione)</w:t>
            </w:r>
          </w:p>
          <w:p w14:paraId="1B7F1DC4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29" w:lineRule="exact"/>
              <w:ind w:left="222" w:hanging="116"/>
              <w:rPr>
                <w:sz w:val="24"/>
                <w:szCs w:val="24"/>
              </w:rPr>
            </w:pPr>
            <w:proofErr w:type="spellStart"/>
            <w:r w:rsidRPr="000D5754">
              <w:rPr>
                <w:sz w:val="24"/>
                <w:szCs w:val="24"/>
              </w:rPr>
              <w:t>Regioni</w:t>
            </w:r>
            <w:proofErr w:type="spellEnd"/>
            <w:r w:rsidRPr="000D57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</w:rPr>
              <w:t>climatiche</w:t>
            </w:r>
            <w:proofErr w:type="spellEnd"/>
          </w:p>
          <w:p w14:paraId="76A59622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224" w:hanging="118"/>
              <w:rPr>
                <w:sz w:val="24"/>
                <w:szCs w:val="24"/>
              </w:rPr>
            </w:pPr>
            <w:proofErr w:type="spellStart"/>
            <w:r w:rsidRPr="000D5754">
              <w:rPr>
                <w:sz w:val="24"/>
                <w:szCs w:val="24"/>
              </w:rPr>
              <w:t>Attività</w:t>
            </w:r>
            <w:proofErr w:type="spellEnd"/>
            <w:r w:rsidRPr="000D57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</w:rPr>
              <w:t>economiche</w:t>
            </w:r>
            <w:proofErr w:type="spellEnd"/>
          </w:p>
          <w:p w14:paraId="497D7D74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left="222" w:hanging="11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Collocazione degli Stati e delle città più</w:t>
            </w:r>
            <w:r w:rsidRPr="000D5754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importanti</w:t>
            </w:r>
          </w:p>
          <w:p w14:paraId="6E42A294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left="222" w:hanging="116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 xml:space="preserve">Beni </w:t>
            </w:r>
            <w:proofErr w:type="spellStart"/>
            <w:r w:rsidRPr="000D5754">
              <w:rPr>
                <w:sz w:val="24"/>
                <w:szCs w:val="24"/>
              </w:rPr>
              <w:t>culturali</w:t>
            </w:r>
            <w:proofErr w:type="spellEnd"/>
            <w:r w:rsidRPr="000D5754">
              <w:rPr>
                <w:sz w:val="24"/>
                <w:szCs w:val="24"/>
              </w:rPr>
              <w:t xml:space="preserve">, </w:t>
            </w:r>
            <w:proofErr w:type="spellStart"/>
            <w:r w:rsidRPr="000D5754">
              <w:rPr>
                <w:sz w:val="24"/>
                <w:szCs w:val="24"/>
              </w:rPr>
              <w:t>artistici</w:t>
            </w:r>
            <w:proofErr w:type="spellEnd"/>
            <w:r w:rsidRPr="000D5754">
              <w:rPr>
                <w:sz w:val="24"/>
                <w:szCs w:val="24"/>
              </w:rPr>
              <w:t xml:space="preserve"> e</w:t>
            </w:r>
            <w:r w:rsidRPr="000D57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</w:rPr>
              <w:t>paesaggistici</w:t>
            </w:r>
            <w:proofErr w:type="spellEnd"/>
          </w:p>
          <w:p w14:paraId="0D6406FF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237" w:lineRule="auto"/>
              <w:ind w:right="103" w:firstLine="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Aspetti culturali e antropologici: demografia, lingue, religioni, insediamenti umani, macroregioni; beni culturali, artistici,</w:t>
            </w:r>
            <w:r w:rsidRPr="000D5754">
              <w:rPr>
                <w:spacing w:val="-4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paesaggistici</w:t>
            </w:r>
          </w:p>
          <w:p w14:paraId="516D2899" w14:textId="77777777" w:rsidR="000D5754" w:rsidRPr="000D5754" w:rsidRDefault="000D5754" w:rsidP="00916FC2">
            <w:pPr>
              <w:pStyle w:val="TableParagraph"/>
              <w:spacing w:before="11"/>
              <w:ind w:left="0"/>
              <w:rPr>
                <w:sz w:val="24"/>
                <w:szCs w:val="24"/>
                <w:lang w:val="it-IT"/>
              </w:rPr>
            </w:pPr>
          </w:p>
          <w:p w14:paraId="63BB45C1" w14:textId="77777777" w:rsidR="000D5754" w:rsidRPr="000D5754" w:rsidRDefault="000D5754" w:rsidP="00916FC2">
            <w:pPr>
              <w:pStyle w:val="TableParagraph"/>
              <w:spacing w:line="217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Mettere in relazione informazioni di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di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 tipo geografico sul territorio europeo con l’evoluzione</w:t>
            </w:r>
          </w:p>
        </w:tc>
      </w:tr>
    </w:tbl>
    <w:p w14:paraId="39A148C7" w14:textId="77777777" w:rsidR="000D5754" w:rsidRPr="00CE5EED" w:rsidRDefault="000D5754" w:rsidP="000D5754">
      <w:pPr>
        <w:spacing w:line="217" w:lineRule="exact"/>
        <w:rPr>
          <w:sz w:val="20"/>
        </w:rPr>
        <w:sectPr w:rsidR="000D5754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B71BE8D" w14:textId="77777777" w:rsidR="000D5754" w:rsidRPr="00CE5EED" w:rsidRDefault="000D5754" w:rsidP="000D5754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0D5754" w:rsidRPr="000D5754" w14:paraId="222FABD5" w14:textId="77777777" w:rsidTr="00916FC2">
        <w:trPr>
          <w:trHeight w:val="1152"/>
        </w:trPr>
        <w:tc>
          <w:tcPr>
            <w:tcW w:w="2660" w:type="dxa"/>
          </w:tcPr>
          <w:p w14:paraId="55A81345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</w:tcPr>
          <w:p w14:paraId="2BF81536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7895" w:type="dxa"/>
          </w:tcPr>
          <w:p w14:paraId="6752759B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storico-economica del continente</w:t>
            </w:r>
          </w:p>
          <w:p w14:paraId="6176B5F7" w14:textId="77777777" w:rsidR="000D5754" w:rsidRPr="000D5754" w:rsidRDefault="000D5754" w:rsidP="00916FC2">
            <w:pPr>
              <w:pStyle w:val="TableParagraph"/>
              <w:ind w:right="106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Mettere in relazione le informazioni relative al paesaggio con le implicazioni di natura ambientale, tecnologica, economica (sfruttamento del suolo, dissesto idrogeologico, rischi sismici, inquinamento, produzione e sfruttamento di energie tradizionali e alternative ...)</w:t>
            </w:r>
          </w:p>
        </w:tc>
      </w:tr>
      <w:tr w:rsidR="000D5754" w:rsidRPr="000D5754" w14:paraId="12766A35" w14:textId="77777777" w:rsidTr="00916FC2">
        <w:trPr>
          <w:trHeight w:val="246"/>
        </w:trPr>
        <w:tc>
          <w:tcPr>
            <w:tcW w:w="2660" w:type="dxa"/>
            <w:tcBorders>
              <w:bottom w:val="nil"/>
            </w:tcBorders>
          </w:tcPr>
          <w:p w14:paraId="19DFE1D3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REGIONE E SISTEMA</w:t>
            </w:r>
          </w:p>
        </w:tc>
        <w:tc>
          <w:tcPr>
            <w:tcW w:w="3546" w:type="dxa"/>
            <w:tcBorders>
              <w:bottom w:val="nil"/>
            </w:tcBorders>
          </w:tcPr>
          <w:p w14:paraId="3CE70E28" w14:textId="77777777" w:rsidR="000D5754" w:rsidRPr="000D5754" w:rsidRDefault="000D5754" w:rsidP="00916FC2">
            <w:pPr>
              <w:pStyle w:val="TableParagraph"/>
              <w:tabs>
                <w:tab w:val="left" w:pos="1023"/>
                <w:tab w:val="left" w:pos="1680"/>
                <w:tab w:val="left" w:pos="1992"/>
                <w:tab w:val="left" w:pos="2870"/>
              </w:tabs>
              <w:spacing w:line="225" w:lineRule="exact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Osserva,</w:t>
            </w:r>
            <w:r w:rsidRPr="000D5754">
              <w:rPr>
                <w:sz w:val="24"/>
                <w:szCs w:val="24"/>
                <w:lang w:val="it-IT"/>
              </w:rPr>
              <w:tab/>
              <w:t>legge</w:t>
            </w:r>
            <w:r w:rsidRPr="000D5754">
              <w:rPr>
                <w:sz w:val="24"/>
                <w:szCs w:val="24"/>
                <w:lang w:val="it-IT"/>
              </w:rPr>
              <w:tab/>
              <w:t>e</w:t>
            </w:r>
            <w:r w:rsidRPr="000D5754">
              <w:rPr>
                <w:sz w:val="24"/>
                <w:szCs w:val="24"/>
                <w:lang w:val="it-IT"/>
              </w:rPr>
              <w:tab/>
              <w:t>analizza</w:t>
            </w:r>
            <w:r w:rsidRPr="000D5754">
              <w:rPr>
                <w:sz w:val="24"/>
                <w:szCs w:val="24"/>
                <w:lang w:val="it-IT"/>
              </w:rPr>
              <w:tab/>
              <w:t>sistemi</w:t>
            </w:r>
          </w:p>
        </w:tc>
        <w:tc>
          <w:tcPr>
            <w:tcW w:w="7895" w:type="dxa"/>
            <w:tcBorders>
              <w:bottom w:val="nil"/>
            </w:tcBorders>
          </w:tcPr>
          <w:p w14:paraId="0716D858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e confrontare gli Stati europei nel loro assetto morfologico politico, economico e</w:t>
            </w:r>
          </w:p>
        </w:tc>
      </w:tr>
      <w:tr w:rsidR="000D5754" w:rsidRPr="000D5754" w14:paraId="42C59076" w14:textId="77777777" w:rsidTr="00916FC2">
        <w:trPr>
          <w:trHeight w:val="263"/>
        </w:trPr>
        <w:tc>
          <w:tcPr>
            <w:tcW w:w="2660" w:type="dxa"/>
            <w:tcBorders>
              <w:top w:val="nil"/>
              <w:bottom w:val="nil"/>
            </w:tcBorders>
          </w:tcPr>
          <w:p w14:paraId="63D53C9B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TERRITORIALE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682FFD9" w14:textId="77777777" w:rsidR="000D5754" w:rsidRPr="000D5754" w:rsidRDefault="000D5754" w:rsidP="00916FC2">
            <w:pPr>
              <w:pStyle w:val="TableParagraph"/>
              <w:spacing w:before="12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territoriali vicini e lontani nello spazio e</w:t>
            </w: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6A9DCCC5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</w:rPr>
            </w:pPr>
            <w:proofErr w:type="spellStart"/>
            <w:r w:rsidRPr="000D5754">
              <w:rPr>
                <w:sz w:val="24"/>
                <w:szCs w:val="24"/>
              </w:rPr>
              <w:t>demografico</w:t>
            </w:r>
            <w:proofErr w:type="spellEnd"/>
            <w:r w:rsidRPr="000D5754">
              <w:rPr>
                <w:sz w:val="24"/>
                <w:szCs w:val="24"/>
              </w:rPr>
              <w:t xml:space="preserve"> – </w:t>
            </w:r>
            <w:proofErr w:type="spellStart"/>
            <w:r w:rsidRPr="000D5754">
              <w:rPr>
                <w:sz w:val="24"/>
                <w:szCs w:val="24"/>
              </w:rPr>
              <w:t>sociale</w:t>
            </w:r>
            <w:proofErr w:type="spellEnd"/>
          </w:p>
        </w:tc>
      </w:tr>
      <w:tr w:rsidR="000D5754" w:rsidRPr="000D5754" w14:paraId="3FC14D4B" w14:textId="77777777" w:rsidTr="00916FC2">
        <w:trPr>
          <w:trHeight w:val="265"/>
        </w:trPr>
        <w:tc>
          <w:tcPr>
            <w:tcW w:w="2660" w:type="dxa"/>
            <w:tcBorders>
              <w:top w:val="nil"/>
              <w:bottom w:val="nil"/>
            </w:tcBorders>
          </w:tcPr>
          <w:p w14:paraId="3043D21D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4E074CF" w14:textId="77777777" w:rsidR="000D5754" w:rsidRPr="000D5754" w:rsidRDefault="000D5754" w:rsidP="00916FC2">
            <w:pPr>
              <w:pStyle w:val="TableParagraph"/>
              <w:tabs>
                <w:tab w:val="left" w:pos="2288"/>
                <w:tab w:val="left" w:pos="2667"/>
              </w:tabs>
              <w:spacing w:before="12"/>
              <w:ind w:left="109"/>
              <w:rPr>
                <w:sz w:val="24"/>
                <w:szCs w:val="24"/>
                <w:lang w:val="it-IT"/>
              </w:rPr>
            </w:pPr>
            <w:proofErr w:type="gramStart"/>
            <w:r w:rsidRPr="000D5754">
              <w:rPr>
                <w:sz w:val="24"/>
                <w:szCs w:val="24"/>
                <w:lang w:val="it-IT"/>
              </w:rPr>
              <w:t>nel  tempo</w:t>
            </w:r>
            <w:proofErr w:type="gramEnd"/>
            <w:r w:rsidRPr="000D5754">
              <w:rPr>
                <w:sz w:val="24"/>
                <w:szCs w:val="24"/>
                <w:lang w:val="it-IT"/>
              </w:rPr>
              <w:t xml:space="preserve">  e </w:t>
            </w:r>
            <w:r w:rsidRPr="000D5754">
              <w:rPr>
                <w:spacing w:val="25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 xml:space="preserve">gli </w:t>
            </w:r>
            <w:r w:rsidRPr="000D5754">
              <w:rPr>
                <w:spacing w:val="7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effetti</w:t>
            </w:r>
            <w:r w:rsidRPr="000D5754">
              <w:rPr>
                <w:sz w:val="24"/>
                <w:szCs w:val="24"/>
                <w:lang w:val="it-IT"/>
              </w:rPr>
              <w:tab/>
              <w:t>di</w:t>
            </w:r>
            <w:r w:rsidRPr="000D5754">
              <w:rPr>
                <w:sz w:val="24"/>
                <w:szCs w:val="24"/>
                <w:lang w:val="it-IT"/>
              </w:rPr>
              <w:tab/>
              <w:t>riconosce</w:t>
            </w: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21EDED9C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gli indicatori economici e demografico -sociali dei Paesi europei e saperli</w:t>
            </w:r>
          </w:p>
        </w:tc>
      </w:tr>
      <w:tr w:rsidR="000D5754" w:rsidRPr="000D5754" w14:paraId="49831DC3" w14:textId="77777777" w:rsidTr="00916FC2">
        <w:trPr>
          <w:trHeight w:val="265"/>
        </w:trPr>
        <w:tc>
          <w:tcPr>
            <w:tcW w:w="2660" w:type="dxa"/>
            <w:tcBorders>
              <w:top w:val="nil"/>
              <w:bottom w:val="nil"/>
            </w:tcBorders>
          </w:tcPr>
          <w:p w14:paraId="75BF04FE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C2F80CE" w14:textId="77777777" w:rsidR="000D5754" w:rsidRPr="000D5754" w:rsidRDefault="000D5754" w:rsidP="00916FC2">
            <w:pPr>
              <w:pStyle w:val="TableParagraph"/>
              <w:spacing w:before="13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azioni dell’uomo sui sistemi territoriali</w:t>
            </w: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56D347C" w14:textId="77777777" w:rsidR="000D5754" w:rsidRPr="000D5754" w:rsidRDefault="000D5754" w:rsidP="00916FC2">
            <w:pPr>
              <w:pStyle w:val="TableParagraph"/>
              <w:spacing w:before="13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utilizzare per un’educazione allo sviluppo sostenibile</w:t>
            </w:r>
          </w:p>
        </w:tc>
      </w:tr>
      <w:tr w:rsidR="000D5754" w:rsidRPr="000D5754" w14:paraId="354FD668" w14:textId="77777777" w:rsidTr="00916FC2">
        <w:trPr>
          <w:trHeight w:val="946"/>
        </w:trPr>
        <w:tc>
          <w:tcPr>
            <w:tcW w:w="2660" w:type="dxa"/>
            <w:tcBorders>
              <w:top w:val="nil"/>
            </w:tcBorders>
          </w:tcPr>
          <w:p w14:paraId="46199BD4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5F7BF39F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13E1246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Comprendere come l’ambiente modifica l’uomo e l’uomo modifica l’ambiente</w:t>
            </w:r>
          </w:p>
        </w:tc>
      </w:tr>
    </w:tbl>
    <w:p w14:paraId="70C0431D" w14:textId="77777777" w:rsidR="00586043" w:rsidRPr="00CE5EED" w:rsidRDefault="00586043" w:rsidP="00586043">
      <w:pPr>
        <w:rPr>
          <w:sz w:val="20"/>
        </w:rPr>
        <w:sectPr w:rsidR="00586043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7ACE618" w14:textId="77777777" w:rsidR="00586043" w:rsidRPr="00CE5EED" w:rsidRDefault="00586043" w:rsidP="00586043">
      <w:pPr>
        <w:rPr>
          <w:b/>
          <w:bCs/>
          <w:sz w:val="28"/>
          <w:szCs w:val="28"/>
        </w:rPr>
      </w:pPr>
      <w:r w:rsidRPr="00CE5EED">
        <w:rPr>
          <w:b/>
          <w:bCs/>
          <w:sz w:val="28"/>
          <w:szCs w:val="28"/>
        </w:rPr>
        <w:lastRenderedPageBreak/>
        <w:t>CONTENUTI</w:t>
      </w:r>
    </w:p>
    <w:p w14:paraId="3F04135D" w14:textId="77777777" w:rsidR="00586043" w:rsidRPr="00CE5EED" w:rsidRDefault="00586043" w:rsidP="00586043">
      <w:r w:rsidRPr="00CE5EED">
        <w:t>Gli argomenti di studio che verranno trattati seguiranno le proposte dei testi in adozione</w:t>
      </w:r>
    </w:p>
    <w:p w14:paraId="1A67BF50" w14:textId="77777777" w:rsidR="00586043" w:rsidRPr="00CE5EED" w:rsidRDefault="00586043" w:rsidP="00586043">
      <w:pPr>
        <w:rPr>
          <w:rFonts w:eastAsia="SimSun"/>
          <w:b/>
          <w:bCs/>
          <w:lang w:eastAsia="hi-IN" w:bidi="hi-IN"/>
        </w:rPr>
      </w:pPr>
      <w:r w:rsidRPr="00CE5EED">
        <w:rPr>
          <w:i/>
          <w:iCs/>
        </w:rPr>
        <w:t>N.B.</w:t>
      </w:r>
      <w:r w:rsidRPr="00CE5EED">
        <w:t xml:space="preserve"> Ogni insegnante adeguerà la scansione temporale degli argomenti alle esigenze del gruppo classe </w:t>
      </w:r>
    </w:p>
    <w:p w14:paraId="19232274" w14:textId="77777777" w:rsidR="00586043" w:rsidRPr="00CE5EED" w:rsidRDefault="00586043" w:rsidP="00586043">
      <w:pPr>
        <w:rPr>
          <w:rFonts w:eastAsia="SimSun"/>
          <w:b/>
          <w:bCs/>
          <w:sz w:val="28"/>
          <w:szCs w:val="28"/>
          <w:lang w:eastAsia="hi-IN" w:bidi="hi-IN"/>
        </w:rPr>
      </w:pPr>
    </w:p>
    <w:p w14:paraId="2C7D7027" w14:textId="77777777" w:rsidR="000D5754" w:rsidRPr="00CE5EED" w:rsidRDefault="000D5754" w:rsidP="000D5754">
      <w:pPr>
        <w:rPr>
          <w:sz w:val="28"/>
          <w:szCs w:val="28"/>
        </w:rPr>
      </w:pPr>
      <w:r w:rsidRPr="00CE5EED">
        <w:rPr>
          <w:b/>
          <w:sz w:val="28"/>
          <w:szCs w:val="28"/>
        </w:rPr>
        <w:t>UNITA’ DI APPRENDIMENTO</w:t>
      </w:r>
    </w:p>
    <w:p w14:paraId="634464B4" w14:textId="77777777" w:rsidR="000D5754" w:rsidRPr="00CE5EED" w:rsidRDefault="000D5754" w:rsidP="000D5754">
      <w:pPr>
        <w:rPr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7371"/>
      </w:tblGrid>
      <w:tr w:rsidR="000D5754" w:rsidRPr="00CE5EED" w14:paraId="0975FCF1" w14:textId="77777777" w:rsidTr="00916FC2">
        <w:tc>
          <w:tcPr>
            <w:tcW w:w="6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833BE" w14:textId="77777777" w:rsidR="000D5754" w:rsidRPr="00CE5EED" w:rsidRDefault="000D5754" w:rsidP="00916FC2">
            <w:pPr>
              <w:pStyle w:val="TableContents"/>
              <w:ind w:firstLine="426"/>
              <w:jc w:val="both"/>
              <w:rPr>
                <w:rFonts w:cs="Times New Roman"/>
                <w:b/>
                <w:bCs/>
              </w:rPr>
            </w:pPr>
            <w:r w:rsidRPr="00CE5EED">
              <w:rPr>
                <w:rFonts w:cs="Times New Roman"/>
                <w:b/>
                <w:bCs/>
              </w:rPr>
              <w:t>I QUADRIMESTRE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5DE81" w14:textId="77777777" w:rsidR="000D5754" w:rsidRPr="00CE5EED" w:rsidRDefault="000D5754" w:rsidP="00916FC2">
            <w:pPr>
              <w:pStyle w:val="TableContents"/>
              <w:ind w:firstLine="279"/>
              <w:jc w:val="both"/>
              <w:rPr>
                <w:rFonts w:cs="Times New Roman"/>
              </w:rPr>
            </w:pPr>
            <w:proofErr w:type="gramStart"/>
            <w:r w:rsidRPr="00CE5EED">
              <w:rPr>
                <w:rFonts w:cs="Times New Roman"/>
                <w:b/>
                <w:bCs/>
              </w:rPr>
              <w:t>II</w:t>
            </w:r>
            <w:proofErr w:type="gramEnd"/>
            <w:r w:rsidRPr="00CE5EED">
              <w:rPr>
                <w:rFonts w:cs="Times New Roman"/>
                <w:b/>
                <w:bCs/>
              </w:rPr>
              <w:t xml:space="preserve"> QUADRIMESTRE</w:t>
            </w:r>
          </w:p>
        </w:tc>
      </w:tr>
      <w:tr w:rsidR="000D5754" w:rsidRPr="00CE5EED" w14:paraId="6924268E" w14:textId="77777777" w:rsidTr="00916FC2"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5699E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L’Europa politica</w:t>
            </w:r>
          </w:p>
          <w:p w14:paraId="4961917D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L’Europa: società ed economia</w:t>
            </w:r>
          </w:p>
          <w:p w14:paraId="3F174000" w14:textId="0413F9C6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 xml:space="preserve">- La penisola </w:t>
            </w:r>
            <w:r w:rsidR="00111817">
              <w:rPr>
                <w:rFonts w:cs="Times New Roman"/>
              </w:rPr>
              <w:t>I</w:t>
            </w:r>
            <w:r w:rsidRPr="00CE5EED">
              <w:rPr>
                <w:rFonts w:cs="Times New Roman"/>
              </w:rPr>
              <w:t>berica</w:t>
            </w:r>
          </w:p>
          <w:p w14:paraId="79FF26CC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proofErr w:type="gramStart"/>
            <w:r w:rsidRPr="00CE5EED">
              <w:rPr>
                <w:rFonts w:cs="Times New Roman"/>
              </w:rPr>
              <w:t>-.Europa</w:t>
            </w:r>
            <w:proofErr w:type="gramEnd"/>
            <w:r w:rsidRPr="00CE5EED">
              <w:rPr>
                <w:rFonts w:cs="Times New Roman"/>
              </w:rPr>
              <w:t xml:space="preserve"> centro occidentale</w:t>
            </w:r>
          </w:p>
          <w:p w14:paraId="4C806867" w14:textId="6636304E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 xml:space="preserve">- La regione </w:t>
            </w:r>
            <w:r w:rsidR="00111817">
              <w:rPr>
                <w:rFonts w:cs="Times New Roman"/>
              </w:rPr>
              <w:t>G</w:t>
            </w:r>
            <w:r w:rsidRPr="00CE5EED">
              <w:rPr>
                <w:rFonts w:cs="Times New Roman"/>
              </w:rPr>
              <w:t xml:space="preserve">ermanica e </w:t>
            </w:r>
            <w:r w:rsidR="00111817">
              <w:rPr>
                <w:rFonts w:cs="Times New Roman"/>
              </w:rPr>
              <w:t>A</w:t>
            </w:r>
            <w:r w:rsidRPr="00CE5EED">
              <w:rPr>
                <w:rFonts w:cs="Times New Roman"/>
              </w:rPr>
              <w:t>lpina</w:t>
            </w:r>
          </w:p>
          <w:p w14:paraId="753220D7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Isole britanniche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2C7C0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scandinava</w:t>
            </w:r>
          </w:p>
          <w:p w14:paraId="1455DD1B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danubiano-carpatica</w:t>
            </w:r>
          </w:p>
          <w:p w14:paraId="3D100BCE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russa</w:t>
            </w:r>
          </w:p>
          <w:p w14:paraId="2BA1C41D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balcanica</w:t>
            </w:r>
          </w:p>
          <w:p w14:paraId="77ED640C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Europa sud-orientale</w:t>
            </w:r>
          </w:p>
        </w:tc>
      </w:tr>
    </w:tbl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lastRenderedPageBreak/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gruppo; peer to peer</w:t>
      </w:r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r w:rsidRPr="000B200D">
        <w:rPr>
          <w:sz w:val="24"/>
          <w:szCs w:val="24"/>
        </w:rPr>
        <w:t>tablet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5E9D99A9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6E797C46" w14:textId="77777777" w:rsidR="00111817" w:rsidRPr="000B200D" w:rsidRDefault="00111817" w:rsidP="00111817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Utilizzo delle piattaforme Hub scuola, Mi- Zanichelli, Imparo sul web. </w:t>
      </w:r>
    </w:p>
    <w:p w14:paraId="5F1CC9E0" w14:textId="77777777" w:rsidR="00111817" w:rsidRDefault="00111817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77777777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>si deve valutare in base a quanto stabilito nel Piano Educativo Individualizzato,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8" w15:restartNumberingAfterBreak="0">
    <w:nsid w:val="27DC5F42"/>
    <w:multiLevelType w:val="hybridMultilevel"/>
    <w:tmpl w:val="57DC0DCC"/>
    <w:lvl w:ilvl="0" w:tplc="BFA6E488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1C06A2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D00E5DCE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3538178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EE04A24A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4E2466E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4864122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1D5254AC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DBCB28C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19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35403">
    <w:abstractNumId w:val="19"/>
  </w:num>
  <w:num w:numId="2" w16cid:durableId="330374945">
    <w:abstractNumId w:val="6"/>
  </w:num>
  <w:num w:numId="3" w16cid:durableId="10839941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761240">
    <w:abstractNumId w:val="7"/>
  </w:num>
  <w:num w:numId="5" w16cid:durableId="1944721474">
    <w:abstractNumId w:val="11"/>
  </w:num>
  <w:num w:numId="6" w16cid:durableId="1642887263">
    <w:abstractNumId w:val="12"/>
  </w:num>
  <w:num w:numId="7" w16cid:durableId="1576009946">
    <w:abstractNumId w:val="4"/>
  </w:num>
  <w:num w:numId="8" w16cid:durableId="1486388003">
    <w:abstractNumId w:val="0"/>
  </w:num>
  <w:num w:numId="9" w16cid:durableId="22901950">
    <w:abstractNumId w:val="8"/>
  </w:num>
  <w:num w:numId="10" w16cid:durableId="666635346">
    <w:abstractNumId w:val="2"/>
  </w:num>
  <w:num w:numId="11" w16cid:durableId="800615827">
    <w:abstractNumId w:val="9"/>
  </w:num>
  <w:num w:numId="12" w16cid:durableId="556939181">
    <w:abstractNumId w:val="3"/>
  </w:num>
  <w:num w:numId="13" w16cid:durableId="1410350623">
    <w:abstractNumId w:val="13"/>
  </w:num>
  <w:num w:numId="14" w16cid:durableId="1003627480">
    <w:abstractNumId w:val="14"/>
  </w:num>
  <w:num w:numId="15" w16cid:durableId="1639605894">
    <w:abstractNumId w:val="16"/>
  </w:num>
  <w:num w:numId="16" w16cid:durableId="158808674">
    <w:abstractNumId w:val="1"/>
  </w:num>
  <w:num w:numId="17" w16cid:durableId="1483156964">
    <w:abstractNumId w:val="5"/>
  </w:num>
  <w:num w:numId="18" w16cid:durableId="994265872">
    <w:abstractNumId w:val="10"/>
  </w:num>
  <w:num w:numId="19" w16cid:durableId="2074044385">
    <w:abstractNumId w:val="15"/>
  </w:num>
  <w:num w:numId="20" w16cid:durableId="1416509854">
    <w:abstractNumId w:val="17"/>
  </w:num>
  <w:num w:numId="21" w16cid:durableId="451829092">
    <w:abstractNumId w:val="21"/>
  </w:num>
  <w:num w:numId="22" w16cid:durableId="16125894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B200D"/>
    <w:rsid w:val="000D5754"/>
    <w:rsid w:val="001036D8"/>
    <w:rsid w:val="00111817"/>
    <w:rsid w:val="001F4142"/>
    <w:rsid w:val="004A52F9"/>
    <w:rsid w:val="004C4CA4"/>
    <w:rsid w:val="004E3675"/>
    <w:rsid w:val="00583A53"/>
    <w:rsid w:val="00586043"/>
    <w:rsid w:val="007B142D"/>
    <w:rsid w:val="008252C1"/>
    <w:rsid w:val="00831B56"/>
    <w:rsid w:val="009D4BFB"/>
    <w:rsid w:val="00A2724B"/>
    <w:rsid w:val="00AD0EBF"/>
    <w:rsid w:val="00CE039B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2022-09-06T08:26:00Z</dcterms:created>
  <dcterms:modified xsi:type="dcterms:W3CDTF">2022-09-06T08:26:00Z</dcterms:modified>
</cp:coreProperties>
</file>